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EF0" w:rsidRDefault="00036EF0" w:rsidP="00036E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ドーピング</w:t>
      </w:r>
      <w:r w:rsidR="00F8278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に関する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参考記事</w:t>
      </w:r>
      <w:r w:rsidR="00AE669C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のリンク</w:t>
      </w:r>
    </w:p>
    <w:p w:rsidR="00036EF0" w:rsidRDefault="00036EF0" w:rsidP="00036E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036EF0" w:rsidRDefault="00F82788" w:rsidP="00036E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＜</w:t>
      </w: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日本経済新聞</w:t>
      </w: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＞</w:t>
      </w: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カヌー選手、禁止薬物混入事件の背景にあるもの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  <w:hyperlink r:id="rId6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https://www.nikkei.com/article/DGXMZO25457150Z00C18A1000000/</w:t>
        </w:r>
      </w:hyperlink>
    </w:p>
    <w:p w:rsidR="00036EF0" w:rsidRPr="00F82788" w:rsidRDefault="00036EF0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ドーピング対策に難題　カヌー五輪ライバルに薬物 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  <w:hyperlink r:id="rId7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https://www.nikkei.com/article/DGXMZO25486070Z00C18A1CC1000/</w:t>
        </w:r>
      </w:hyperlink>
    </w:p>
    <w:p w:rsidR="00036EF0" w:rsidRPr="00F82788" w:rsidRDefault="00036EF0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他選手の飲料に禁止薬物混入　カヌー日本選手権で32歳選手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  <w:hyperlink r:id="rId8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https://www.nikkei.com/article/DGXMZO25441690Z00C18A1CC0000/</w:t>
        </w:r>
      </w:hyperlink>
    </w:p>
    <w:p w:rsidR="00036EF0" w:rsidRPr="00F82788" w:rsidRDefault="00036EF0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ショートトラック斎藤慧が薬物陽性　暫定出場停止 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  <w:hyperlink r:id="rId9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https://www.nikkei.com/article/DGXMZO26822810T10C18A2CC0000/</w:t>
        </w:r>
      </w:hyperlink>
    </w:p>
    <w:p w:rsidR="00036EF0" w:rsidRPr="00F82788" w:rsidRDefault="00036EF0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競泳の古賀、薬物で陽性反応　意図的な摂取は否定 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  <w:hyperlink r:id="rId10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https://www.nikkei.com/article/DGXLSSXK30559_T20C18A5000000/</w:t>
        </w:r>
      </w:hyperlink>
    </w:p>
    <w:p w:rsidR="00036EF0" w:rsidRPr="00F82788" w:rsidRDefault="00036EF0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実業団女子駅伝でドーピング違反　17年の優勝取り消し 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  <w:hyperlink r:id="rId11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https://www.nikkei.com/article/DGXLSSXK40842_Z10C18A7000000/</w:t>
        </w:r>
      </w:hyperlink>
    </w:p>
    <w:p w:rsidR="00036EF0" w:rsidRPr="00F82788" w:rsidRDefault="00036EF0" w:rsidP="00036EF0">
      <w:pPr>
        <w:widowControl/>
        <w:jc w:val="left"/>
        <w:rPr>
          <w:rFonts w:eastAsia="ＭＳ Ｐゴシック" w:cs="ＭＳ Ｐゴシック"/>
          <w:kern w:val="0"/>
          <w:sz w:val="22"/>
        </w:rPr>
      </w:pPr>
    </w:p>
    <w:p w:rsidR="00036EF0" w:rsidRPr="00F82788" w:rsidRDefault="00036EF0" w:rsidP="00036EF0">
      <w:pPr>
        <w:widowControl/>
        <w:jc w:val="left"/>
        <w:rPr>
          <w:rFonts w:asciiTheme="minorEastAsia" w:hAnsiTheme="minorEastAsia" w:cs="ＭＳ Ｐゴシック"/>
          <w:kern w:val="0"/>
          <w:sz w:val="22"/>
        </w:rPr>
      </w:pPr>
      <w:r w:rsidRPr="00F82788">
        <w:rPr>
          <w:rFonts w:asciiTheme="minorEastAsia" w:hAnsiTheme="minorEastAsia" w:cs="ＭＳ Ｐゴシック"/>
          <w:kern w:val="0"/>
          <w:sz w:val="22"/>
        </w:rPr>
        <w:t>日本「銀」に繰り上がり　北京五輪の陸上男子400リレー </w:t>
      </w:r>
    </w:p>
    <w:p w:rsidR="00036EF0" w:rsidRPr="00F82788" w:rsidRDefault="008D3224" w:rsidP="00036EF0">
      <w:pPr>
        <w:widowControl/>
        <w:jc w:val="left"/>
        <w:rPr>
          <w:rFonts w:eastAsia="ＭＳ Ｐゴシック" w:cs="ＭＳ Ｐゴシック"/>
          <w:color w:val="0000FF"/>
          <w:kern w:val="0"/>
          <w:sz w:val="22"/>
          <w:u w:val="single"/>
        </w:rPr>
      </w:pPr>
      <w:hyperlink r:id="rId12" w:history="1"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https://www.nikkei.com/article/DGXLSSXK20646_R</w:t>
        </w:r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1</w:t>
        </w:r>
        <w:r w:rsidR="00036EF0" w:rsidRPr="00F82788">
          <w:rPr>
            <w:rFonts w:eastAsia="ＭＳ Ｐゴシック" w:cs="ＭＳ Ｐゴシック"/>
            <w:color w:val="0000FF"/>
            <w:kern w:val="0"/>
            <w:sz w:val="22"/>
            <w:u w:val="single"/>
          </w:rPr>
          <w:t>1C18A2000000/</w:t>
        </w:r>
      </w:hyperlink>
    </w:p>
    <w:p w:rsidR="00AE669C" w:rsidRDefault="00AE669C" w:rsidP="00036E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AE669C" w:rsidRPr="00036EF0" w:rsidRDefault="00AE669C" w:rsidP="00036E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:rsidR="00F752C6" w:rsidRPr="00F82788" w:rsidRDefault="00F82788" w:rsidP="00F82788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F82788">
        <w:rPr>
          <w:rFonts w:asciiTheme="majorEastAsia" w:eastAsiaTheme="majorEastAsia" w:hAnsiTheme="majorEastAsia" w:hint="eastAsia"/>
        </w:rPr>
        <w:t>＜</w:t>
      </w:r>
      <w:r w:rsidR="00AE669C" w:rsidRPr="00F82788">
        <w:rPr>
          <w:rFonts w:asciiTheme="majorEastAsia" w:eastAsiaTheme="majorEastAsia" w:hAnsiTheme="majorEastAsia" w:hint="eastAsia"/>
          <w:sz w:val="22"/>
        </w:rPr>
        <w:t>参考URL</w:t>
      </w:r>
      <w:r w:rsidRPr="00F82788">
        <w:rPr>
          <w:rFonts w:asciiTheme="majorEastAsia" w:eastAsiaTheme="majorEastAsia" w:hAnsiTheme="majorEastAsia" w:hint="eastAsia"/>
          <w:sz w:val="22"/>
        </w:rPr>
        <w:t>＞</w:t>
      </w:r>
      <w:bookmarkStart w:id="0" w:name="_GoBack"/>
      <w:bookmarkEnd w:id="0"/>
    </w:p>
    <w:p w:rsidR="00AE669C" w:rsidRPr="00AE669C" w:rsidRDefault="00AE669C">
      <w:pPr>
        <w:rPr>
          <w:sz w:val="22"/>
        </w:rPr>
      </w:pPr>
    </w:p>
    <w:p w:rsidR="00AE669C" w:rsidRPr="00AE669C" w:rsidRDefault="00F82788">
      <w:pPr>
        <w:rPr>
          <w:sz w:val="22"/>
        </w:rPr>
      </w:pPr>
      <w:r>
        <w:rPr>
          <w:rFonts w:hint="eastAsia"/>
          <w:sz w:val="22"/>
        </w:rPr>
        <w:t>日本アンチ・ドーピング機構（</w:t>
      </w:r>
      <w:r w:rsidR="00AE669C" w:rsidRPr="00AE669C">
        <w:rPr>
          <w:rFonts w:hint="eastAsia"/>
          <w:sz w:val="22"/>
        </w:rPr>
        <w:t>JADA</w:t>
      </w:r>
      <w:r>
        <w:rPr>
          <w:rFonts w:hint="eastAsia"/>
          <w:sz w:val="22"/>
        </w:rPr>
        <w:t>）</w:t>
      </w:r>
      <w:r w:rsidR="00AE669C" w:rsidRPr="00AE669C">
        <w:rPr>
          <w:rFonts w:hint="eastAsia"/>
          <w:sz w:val="22"/>
        </w:rPr>
        <w:t xml:space="preserve">　ホームページ（日本語）</w:t>
      </w:r>
    </w:p>
    <w:p w:rsidR="00AE669C" w:rsidRPr="00AE669C" w:rsidRDefault="008D3224">
      <w:pPr>
        <w:rPr>
          <w:sz w:val="22"/>
        </w:rPr>
      </w:pPr>
      <w:hyperlink r:id="rId13" w:history="1">
        <w:r w:rsidR="00AE669C" w:rsidRPr="00AE669C">
          <w:rPr>
            <w:rStyle w:val="a7"/>
            <w:sz w:val="22"/>
          </w:rPr>
          <w:t>https://www.playtrueja</w:t>
        </w:r>
        <w:r w:rsidR="00AE669C" w:rsidRPr="00AE669C">
          <w:rPr>
            <w:rStyle w:val="a7"/>
            <w:sz w:val="22"/>
          </w:rPr>
          <w:t>p</w:t>
        </w:r>
        <w:r w:rsidR="00AE669C" w:rsidRPr="00AE669C">
          <w:rPr>
            <w:rStyle w:val="a7"/>
            <w:sz w:val="22"/>
          </w:rPr>
          <w:t>an.org/</w:t>
        </w:r>
      </w:hyperlink>
    </w:p>
    <w:p w:rsidR="00AE669C" w:rsidRPr="00AE669C" w:rsidRDefault="00AE669C">
      <w:pPr>
        <w:rPr>
          <w:sz w:val="22"/>
        </w:rPr>
      </w:pPr>
    </w:p>
    <w:p w:rsidR="00AE669C" w:rsidRPr="00AE669C" w:rsidRDefault="00AE669C" w:rsidP="00AE669C">
      <w:pPr>
        <w:ind w:firstLineChars="100" w:firstLine="218"/>
        <w:rPr>
          <w:sz w:val="22"/>
        </w:rPr>
      </w:pPr>
      <w:r w:rsidRPr="00AE669C">
        <w:rPr>
          <w:rFonts w:hint="eastAsia"/>
          <w:sz w:val="22"/>
        </w:rPr>
        <w:t>JADA</w:t>
      </w:r>
      <w:r w:rsidRPr="00AE669C">
        <w:rPr>
          <w:rFonts w:hint="eastAsia"/>
          <w:sz w:val="22"/>
        </w:rPr>
        <w:t xml:space="preserve">　「スポーツの価値」を基盤とした教育－スクールプロジェクト（授業事例・教材）</w:t>
      </w:r>
    </w:p>
    <w:p w:rsidR="00AE669C" w:rsidRPr="00AE669C" w:rsidRDefault="008D3224" w:rsidP="00AE669C">
      <w:pPr>
        <w:ind w:firstLineChars="100" w:firstLine="208"/>
        <w:rPr>
          <w:sz w:val="22"/>
        </w:rPr>
      </w:pPr>
      <w:hyperlink r:id="rId14" w:history="1">
        <w:r w:rsidR="00AE669C" w:rsidRPr="00AE669C">
          <w:rPr>
            <w:rStyle w:val="a7"/>
            <w:sz w:val="22"/>
          </w:rPr>
          <w:t>https://www.school.playtruejapan.org/</w:t>
        </w:r>
      </w:hyperlink>
    </w:p>
    <w:p w:rsidR="00AE669C" w:rsidRPr="00AE669C" w:rsidRDefault="00AE669C" w:rsidP="00AE669C">
      <w:pPr>
        <w:ind w:firstLineChars="100" w:firstLine="218"/>
        <w:rPr>
          <w:sz w:val="22"/>
        </w:rPr>
      </w:pPr>
      <w:r w:rsidRPr="00AE669C">
        <w:rPr>
          <w:rFonts w:hint="eastAsia"/>
          <w:sz w:val="22"/>
        </w:rPr>
        <w:t>JADA</w:t>
      </w:r>
      <w:r w:rsidRPr="00AE669C">
        <w:rPr>
          <w:rFonts w:hint="eastAsia"/>
          <w:sz w:val="22"/>
        </w:rPr>
        <w:t xml:space="preserve">　ルールと規則違反（禁止規則等）</w:t>
      </w:r>
    </w:p>
    <w:p w:rsidR="00AE669C" w:rsidRPr="00AE669C" w:rsidRDefault="008D3224" w:rsidP="00AE669C">
      <w:pPr>
        <w:ind w:firstLineChars="100" w:firstLine="208"/>
        <w:rPr>
          <w:sz w:val="22"/>
        </w:rPr>
      </w:pPr>
      <w:hyperlink r:id="rId15" w:history="1">
        <w:r w:rsidR="00AE669C" w:rsidRPr="00AE669C">
          <w:rPr>
            <w:rStyle w:val="a7"/>
            <w:sz w:val="22"/>
          </w:rPr>
          <w:t>https://www.playtruejapan.org/code/</w:t>
        </w:r>
      </w:hyperlink>
    </w:p>
    <w:p w:rsidR="00AE669C" w:rsidRPr="00AE669C" w:rsidRDefault="00AE669C">
      <w:pPr>
        <w:rPr>
          <w:sz w:val="22"/>
        </w:rPr>
      </w:pPr>
    </w:p>
    <w:p w:rsidR="00AE669C" w:rsidRPr="00AE669C" w:rsidRDefault="00F82788">
      <w:pPr>
        <w:rPr>
          <w:sz w:val="22"/>
        </w:rPr>
      </w:pPr>
      <w:r>
        <w:rPr>
          <w:sz w:val="22"/>
        </w:rPr>
        <w:t>World Anti-Doping Agency</w:t>
      </w:r>
      <w:r>
        <w:rPr>
          <w:rFonts w:hint="eastAsia"/>
          <w:sz w:val="22"/>
        </w:rPr>
        <w:t>（</w:t>
      </w:r>
      <w:r w:rsidR="00AE669C" w:rsidRPr="00AE669C">
        <w:rPr>
          <w:rFonts w:hint="eastAsia"/>
          <w:sz w:val="22"/>
        </w:rPr>
        <w:t>WADA</w:t>
      </w:r>
      <w:r>
        <w:rPr>
          <w:rFonts w:hint="eastAsia"/>
          <w:sz w:val="22"/>
        </w:rPr>
        <w:t>）</w:t>
      </w:r>
      <w:r w:rsidR="00AE669C" w:rsidRPr="00AE669C">
        <w:rPr>
          <w:rFonts w:hint="eastAsia"/>
          <w:sz w:val="22"/>
        </w:rPr>
        <w:t xml:space="preserve">　ホームページ（英語）</w:t>
      </w:r>
    </w:p>
    <w:p w:rsidR="00AE669C" w:rsidRPr="00AE669C" w:rsidRDefault="008D3224">
      <w:pPr>
        <w:rPr>
          <w:sz w:val="22"/>
        </w:rPr>
      </w:pPr>
      <w:hyperlink r:id="rId16" w:history="1">
        <w:r w:rsidR="00AE669C" w:rsidRPr="00AE669C">
          <w:rPr>
            <w:rStyle w:val="a7"/>
            <w:sz w:val="22"/>
          </w:rPr>
          <w:t>https://www.wada-ama.org/</w:t>
        </w:r>
      </w:hyperlink>
    </w:p>
    <w:p w:rsidR="00AE669C" w:rsidRPr="00AE669C" w:rsidRDefault="00AE669C">
      <w:pPr>
        <w:rPr>
          <w:sz w:val="22"/>
        </w:rPr>
      </w:pPr>
    </w:p>
    <w:p w:rsidR="00AE669C" w:rsidRPr="00AE669C" w:rsidRDefault="00AE669C"/>
    <w:sectPr w:rsidR="00AE669C" w:rsidRPr="00AE669C" w:rsidSect="00034C9A">
      <w:pgSz w:w="11906" w:h="16838" w:code="9"/>
      <w:pgMar w:top="1440" w:right="1440" w:bottom="1440" w:left="1440" w:header="709" w:footer="709" w:gutter="0"/>
      <w:cols w:space="425"/>
      <w:docGrid w:type="linesAndChars" w:linePitch="348" w:charSpace="-5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224" w:rsidRDefault="008D3224" w:rsidP="00AE669C">
      <w:r>
        <w:separator/>
      </w:r>
    </w:p>
  </w:endnote>
  <w:endnote w:type="continuationSeparator" w:id="0">
    <w:p w:rsidR="008D3224" w:rsidRDefault="008D3224" w:rsidP="00AE6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224" w:rsidRDefault="008D3224" w:rsidP="00AE669C">
      <w:r>
        <w:separator/>
      </w:r>
    </w:p>
  </w:footnote>
  <w:footnote w:type="continuationSeparator" w:id="0">
    <w:p w:rsidR="008D3224" w:rsidRDefault="008D3224" w:rsidP="00AE6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19"/>
  <w:drawingGridVerticalSpacing w:val="174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EF0"/>
    <w:rsid w:val="00034C9A"/>
    <w:rsid w:val="00036EF0"/>
    <w:rsid w:val="00431034"/>
    <w:rsid w:val="008D3224"/>
    <w:rsid w:val="00AE669C"/>
    <w:rsid w:val="00F752C6"/>
    <w:rsid w:val="00F8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D0737E-73CB-4D75-9BFE-5619D2A3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6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669C"/>
  </w:style>
  <w:style w:type="paragraph" w:styleId="a5">
    <w:name w:val="footer"/>
    <w:basedOn w:val="a"/>
    <w:link w:val="a6"/>
    <w:uiPriority w:val="99"/>
    <w:unhideWhenUsed/>
    <w:rsid w:val="00AE66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669C"/>
  </w:style>
  <w:style w:type="character" w:styleId="a7">
    <w:name w:val="Hyperlink"/>
    <w:basedOn w:val="a0"/>
    <w:uiPriority w:val="99"/>
    <w:unhideWhenUsed/>
    <w:rsid w:val="00AE669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E669C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F827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7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kkei.com/article/DGXMZO25441690Z00C18A1CC0000/" TargetMode="External"/><Relationship Id="rId13" Type="http://schemas.openxmlformats.org/officeDocument/2006/relationships/hyperlink" Target="https://www.playtruejapan.org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nikkei.com/article/DGXMZO25486070Z00C18A1CC1000/" TargetMode="External"/><Relationship Id="rId12" Type="http://schemas.openxmlformats.org/officeDocument/2006/relationships/hyperlink" Target="https://www.nikkei.com/article/DGXLSSXK20646_R11C18A2000000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wada-ama.org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ikkei.com/article/DGXMZO25457150Z00C18A1000000/" TargetMode="External"/><Relationship Id="rId11" Type="http://schemas.openxmlformats.org/officeDocument/2006/relationships/hyperlink" Target="https://www.nikkei.com/article/DGXLSSXK40842_Z10C18A7000000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playtruejapan.org/code/" TargetMode="External"/><Relationship Id="rId10" Type="http://schemas.openxmlformats.org/officeDocument/2006/relationships/hyperlink" Target="https://www.nikkei.com/article/DGXLSSXK30559_T20C18A5000000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ikkei.com/article/DGXMZO26822810T10C18A2CC0000/" TargetMode="External"/><Relationship Id="rId14" Type="http://schemas.openxmlformats.org/officeDocument/2006/relationships/hyperlink" Target="https://www.school.playtruejapan.org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宮崎 明世</cp:lastModifiedBy>
  <cp:revision>3</cp:revision>
  <dcterms:created xsi:type="dcterms:W3CDTF">2019-01-28T03:02:00Z</dcterms:created>
  <dcterms:modified xsi:type="dcterms:W3CDTF">2019-02-10T04:09:00Z</dcterms:modified>
</cp:coreProperties>
</file>